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D5" w:rsidRPr="00C345D5" w:rsidRDefault="00C345D5" w:rsidP="00C345D5">
      <w:pPr>
        <w:pStyle w:val="ConsPlusNormal"/>
        <w:ind w:firstLine="540"/>
        <w:jc w:val="center"/>
        <w:outlineLvl w:val="1"/>
        <w:rPr>
          <w:rFonts w:ascii="Times New Roman" w:hAnsi="Times New Roman" w:cs="Times New Roman"/>
          <w:b/>
        </w:rPr>
      </w:pPr>
      <w:r w:rsidRPr="00C345D5">
        <w:rPr>
          <w:rFonts w:ascii="Times New Roman" w:hAnsi="Times New Roman" w:cs="Times New Roman"/>
          <w:b/>
        </w:rPr>
        <w:t>Уголовный кодекс Российской Федерации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4" w:history="1">
        <w:r w:rsidR="00C345D5" w:rsidRPr="00C345D5">
          <w:rPr>
            <w:rFonts w:ascii="Times New Roman" w:hAnsi="Times New Roman" w:cs="Times New Roman"/>
            <w:color w:val="0000FF"/>
          </w:rPr>
          <w:t>Статья 159</w:t>
        </w:r>
      </w:hyperlink>
      <w:r w:rsidR="00C345D5" w:rsidRPr="00C345D5">
        <w:rPr>
          <w:rFonts w:ascii="Times New Roman" w:hAnsi="Times New Roman" w:cs="Times New Roman"/>
        </w:rPr>
        <w:t>. Мошенничество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5" w:history="1">
        <w:r w:rsidR="00C345D5" w:rsidRPr="00C345D5">
          <w:rPr>
            <w:rFonts w:ascii="Times New Roman" w:hAnsi="Times New Roman" w:cs="Times New Roman"/>
            <w:color w:val="0000FF"/>
          </w:rPr>
          <w:t>Статья 159.4</w:t>
        </w:r>
      </w:hyperlink>
      <w:r w:rsidR="00C345D5" w:rsidRPr="00C345D5">
        <w:rPr>
          <w:rFonts w:ascii="Times New Roman" w:hAnsi="Times New Roman" w:cs="Times New Roman"/>
        </w:rPr>
        <w:t>. Мошенничество в сфере предпринимательской деятельности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совершенное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То же деяние, совершенное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6" w:history="1">
        <w:r w:rsidR="00C345D5" w:rsidRPr="00C345D5">
          <w:rPr>
            <w:rFonts w:ascii="Times New Roman" w:hAnsi="Times New Roman" w:cs="Times New Roman"/>
            <w:color w:val="0000FF"/>
          </w:rPr>
          <w:t>Статья 201</w:t>
        </w:r>
      </w:hyperlink>
      <w:r w:rsidR="00C345D5" w:rsidRPr="00C345D5">
        <w:rPr>
          <w:rFonts w:ascii="Times New Roman" w:hAnsi="Times New Roman" w:cs="Times New Roman"/>
        </w:rPr>
        <w:t>. Злоупотребление полномочиями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w:t>
      </w:r>
      <w:r w:rsidRPr="00C345D5">
        <w:rPr>
          <w:rFonts w:ascii="Times New Roman" w:hAnsi="Times New Roman" w:cs="Times New Roman"/>
        </w:rPr>
        <w:lastRenderedPageBreak/>
        <w:t>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повлекшее тяжкие последствия,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 w:history="1">
        <w:r w:rsidRPr="00C345D5">
          <w:rPr>
            <w:rFonts w:ascii="Times New Roman" w:hAnsi="Times New Roman" w:cs="Times New Roman"/>
            <w:color w:val="0000FF"/>
          </w:rPr>
          <w:t>статьях 199.2</w:t>
        </w:r>
      </w:hyperlink>
      <w:r w:rsidRPr="00C345D5">
        <w:rPr>
          <w:rFonts w:ascii="Times New Roman" w:hAnsi="Times New Roman" w:cs="Times New Roman"/>
        </w:rPr>
        <w:t xml:space="preserve"> и </w:t>
      </w:r>
      <w:hyperlink r:id="rId8" w:history="1">
        <w:r w:rsidRPr="00C345D5">
          <w:rPr>
            <w:rFonts w:ascii="Times New Roman" w:hAnsi="Times New Roman" w:cs="Times New Roman"/>
            <w:color w:val="0000FF"/>
          </w:rPr>
          <w:t>304</w:t>
        </w:r>
      </w:hyperlink>
      <w:r w:rsidRPr="00C345D5">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9" w:history="1">
        <w:r w:rsidR="00C345D5" w:rsidRPr="00C345D5">
          <w:rPr>
            <w:rFonts w:ascii="Times New Roman" w:hAnsi="Times New Roman" w:cs="Times New Roman"/>
            <w:color w:val="0000FF"/>
          </w:rPr>
          <w:t>Статья 204</w:t>
        </w:r>
      </w:hyperlink>
      <w:r w:rsidR="00C345D5" w:rsidRPr="00C345D5">
        <w:rPr>
          <w:rFonts w:ascii="Times New Roman" w:hAnsi="Times New Roman" w:cs="Times New Roman"/>
        </w:rPr>
        <w:t>. Коммерческий подкуп</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Деяния, предусмотренные </w:t>
      </w:r>
      <w:hyperlink r:id="rId10" w:history="1">
        <w:r w:rsidRPr="00C345D5">
          <w:rPr>
            <w:rFonts w:ascii="Times New Roman" w:hAnsi="Times New Roman" w:cs="Times New Roman"/>
            <w:color w:val="0000FF"/>
          </w:rPr>
          <w:t>частью первой</w:t>
        </w:r>
      </w:hyperlink>
      <w:r w:rsidRPr="00C345D5">
        <w:rPr>
          <w:rFonts w:ascii="Times New Roman" w:hAnsi="Times New Roman" w:cs="Times New Roman"/>
        </w:rPr>
        <w:t xml:space="preserve"> настоящей статьи, если они: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совершены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совершены за заведомо незаконные действия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w:t>
      </w:r>
      <w:r w:rsidRPr="00C345D5">
        <w:rPr>
          <w:rFonts w:ascii="Times New Roman" w:hAnsi="Times New Roman" w:cs="Times New Roman"/>
        </w:rPr>
        <w:lastRenderedPageBreak/>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11" w:history="1">
        <w:r w:rsidRPr="00C345D5">
          <w:rPr>
            <w:rFonts w:ascii="Times New Roman" w:hAnsi="Times New Roman" w:cs="Times New Roman"/>
            <w:color w:val="0000FF"/>
          </w:rPr>
          <w:t>частью третьей</w:t>
        </w:r>
      </w:hyperlink>
      <w:r w:rsidRPr="00C345D5">
        <w:rPr>
          <w:rFonts w:ascii="Times New Roman" w:hAnsi="Times New Roman" w:cs="Times New Roman"/>
        </w:rPr>
        <w:t xml:space="preserve"> настоящей статьи, если они: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совершены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сопряжены с вымогательством предмета подкупа;</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в) совершены за незаконные действия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Примечание. Лицо, совершившее деяния, предусмотренные </w:t>
      </w:r>
      <w:hyperlink r:id="rId12"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или </w:t>
      </w:r>
      <w:hyperlink r:id="rId13" w:history="1">
        <w:r w:rsidRPr="00C345D5">
          <w:rPr>
            <w:rFonts w:ascii="Times New Roman" w:hAnsi="Times New Roman" w:cs="Times New Roman"/>
            <w:color w:val="0000FF"/>
          </w:rPr>
          <w:t>второй</w:t>
        </w:r>
      </w:hyperlink>
      <w:r w:rsidRPr="00C345D5">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14" w:history="1">
        <w:r w:rsidR="00C345D5" w:rsidRPr="00C345D5">
          <w:rPr>
            <w:rFonts w:ascii="Times New Roman" w:hAnsi="Times New Roman" w:cs="Times New Roman"/>
            <w:color w:val="0000FF"/>
          </w:rPr>
          <w:t>Статья 285</w:t>
        </w:r>
      </w:hyperlink>
      <w:r w:rsidR="00C345D5" w:rsidRPr="00C345D5">
        <w:rPr>
          <w:rFonts w:ascii="Times New Roman" w:hAnsi="Times New Roman" w:cs="Times New Roman"/>
        </w:rPr>
        <w:t>. Злоупотребление должностными полномочиями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3. Деяния, предусмотренные </w:t>
      </w:r>
      <w:hyperlink r:id="rId15"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или </w:t>
      </w:r>
      <w:hyperlink r:id="rId16" w:history="1">
        <w:r w:rsidRPr="00C345D5">
          <w:rPr>
            <w:rFonts w:ascii="Times New Roman" w:hAnsi="Times New Roman" w:cs="Times New Roman"/>
            <w:color w:val="0000FF"/>
          </w:rPr>
          <w:t>второй</w:t>
        </w:r>
      </w:hyperlink>
      <w:r w:rsidRPr="00C345D5">
        <w:rPr>
          <w:rFonts w:ascii="Times New Roman" w:hAnsi="Times New Roman" w:cs="Times New Roman"/>
        </w:rPr>
        <w:t xml:space="preserve"> настоящей статьи, повлекшие тяжкие последствия,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 w:history="1">
        <w:r w:rsidRPr="00C345D5">
          <w:rPr>
            <w:rFonts w:ascii="Times New Roman" w:hAnsi="Times New Roman" w:cs="Times New Roman"/>
            <w:color w:val="0000FF"/>
          </w:rPr>
          <w:t>Конституцией</w:t>
        </w:r>
      </w:hyperlink>
      <w:r w:rsidRPr="00C345D5">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Государственные служащие и служащие органов местного самоуправления, не </w:t>
      </w:r>
      <w:r w:rsidRPr="00C345D5">
        <w:rPr>
          <w:rFonts w:ascii="Times New Roman" w:hAnsi="Times New Roman" w:cs="Times New Roman"/>
        </w:rPr>
        <w:lastRenderedPageBreak/>
        <w:t>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18" w:history="1">
        <w:r w:rsidR="00C345D5" w:rsidRPr="00C345D5">
          <w:rPr>
            <w:rFonts w:ascii="Times New Roman" w:hAnsi="Times New Roman" w:cs="Times New Roman"/>
            <w:color w:val="0000FF"/>
          </w:rPr>
          <w:t>Статья 290</w:t>
        </w:r>
      </w:hyperlink>
      <w:r w:rsidR="00C345D5" w:rsidRPr="00C345D5">
        <w:rPr>
          <w:rFonts w:ascii="Times New Roman" w:hAnsi="Times New Roman" w:cs="Times New Roman"/>
        </w:rPr>
        <w:t>. Получение взятки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19"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20"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5. Деяния, предусмотренные </w:t>
      </w:r>
      <w:hyperlink r:id="rId21"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w:t>
      </w:r>
      <w:hyperlink r:id="rId22"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w:t>
      </w:r>
      <w:hyperlink r:id="rId23"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настоящей статьи, если они совершены:</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с вымогательством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в)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6. Деяния, предусмотренные </w:t>
      </w:r>
      <w:hyperlink r:id="rId24"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w:t>
      </w:r>
      <w:hyperlink r:id="rId25"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w:t>
      </w:r>
      <w:hyperlink r:id="rId26"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и </w:t>
      </w:r>
      <w:hyperlink r:id="rId27" w:history="1">
        <w:r w:rsidRPr="00C345D5">
          <w:rPr>
            <w:rFonts w:ascii="Times New Roman" w:hAnsi="Times New Roman" w:cs="Times New Roman"/>
            <w:color w:val="0000FF"/>
          </w:rPr>
          <w:t>пунктами "а"</w:t>
        </w:r>
      </w:hyperlink>
      <w:r w:rsidRPr="00C345D5">
        <w:rPr>
          <w:rFonts w:ascii="Times New Roman" w:hAnsi="Times New Roman" w:cs="Times New Roman"/>
        </w:rPr>
        <w:t xml:space="preserve"> и </w:t>
      </w:r>
      <w:hyperlink r:id="rId28" w:history="1">
        <w:r w:rsidRPr="00C345D5">
          <w:rPr>
            <w:rFonts w:ascii="Times New Roman" w:hAnsi="Times New Roman" w:cs="Times New Roman"/>
            <w:color w:val="0000FF"/>
          </w:rPr>
          <w:t>"б" части пятой</w:t>
        </w:r>
      </w:hyperlink>
      <w:r w:rsidRPr="00C345D5">
        <w:rPr>
          <w:rFonts w:ascii="Times New Roman" w:hAnsi="Times New Roman" w:cs="Times New Roman"/>
        </w:rPr>
        <w:t xml:space="preserve"> настоящей статьи, совершенные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Примечания. 1. Значительным размером взятки в настоящей статье, </w:t>
      </w:r>
      <w:hyperlink r:id="rId29" w:history="1">
        <w:r w:rsidRPr="00C345D5">
          <w:rPr>
            <w:rFonts w:ascii="Times New Roman" w:hAnsi="Times New Roman" w:cs="Times New Roman"/>
            <w:color w:val="0000FF"/>
          </w:rPr>
          <w:t>статьях 291</w:t>
        </w:r>
      </w:hyperlink>
      <w:r w:rsidRPr="00C345D5">
        <w:rPr>
          <w:rFonts w:ascii="Times New Roman" w:hAnsi="Times New Roman" w:cs="Times New Roman"/>
        </w:rPr>
        <w:t xml:space="preserve"> и </w:t>
      </w:r>
      <w:hyperlink r:id="rId30" w:history="1">
        <w:r w:rsidRPr="00C345D5">
          <w:rPr>
            <w:rFonts w:ascii="Times New Roman" w:hAnsi="Times New Roman" w:cs="Times New Roman"/>
            <w:color w:val="0000FF"/>
          </w:rPr>
          <w:t>291.1</w:t>
        </w:r>
      </w:hyperlink>
      <w:r w:rsidRPr="00C345D5">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w:t>
      </w:r>
      <w:r w:rsidRPr="00C345D5">
        <w:rPr>
          <w:rFonts w:ascii="Times New Roman" w:hAnsi="Times New Roman" w:cs="Times New Roman"/>
        </w:rPr>
        <w:lastRenderedPageBreak/>
        <w:t>размером взятки - превышающие один миллион рублей.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Под иностранным должностным лицом в настоящей статье, </w:t>
      </w:r>
      <w:hyperlink r:id="rId31" w:history="1">
        <w:r w:rsidRPr="00C345D5">
          <w:rPr>
            <w:rFonts w:ascii="Times New Roman" w:hAnsi="Times New Roman" w:cs="Times New Roman"/>
            <w:color w:val="0000FF"/>
          </w:rPr>
          <w:t>статьях 291</w:t>
        </w:r>
      </w:hyperlink>
      <w:r w:rsidRPr="00C345D5">
        <w:rPr>
          <w:rFonts w:ascii="Times New Roman" w:hAnsi="Times New Roman" w:cs="Times New Roman"/>
        </w:rPr>
        <w:t xml:space="preserve"> и </w:t>
      </w:r>
      <w:hyperlink r:id="rId32" w:history="1">
        <w:r w:rsidRPr="00C345D5">
          <w:rPr>
            <w:rFonts w:ascii="Times New Roman" w:hAnsi="Times New Roman" w:cs="Times New Roman"/>
            <w:color w:val="0000FF"/>
          </w:rPr>
          <w:t>291.1</w:t>
        </w:r>
      </w:hyperlink>
      <w:r w:rsidRPr="00C345D5">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33" w:history="1">
        <w:r w:rsidR="00C345D5" w:rsidRPr="00C345D5">
          <w:rPr>
            <w:rFonts w:ascii="Times New Roman" w:hAnsi="Times New Roman" w:cs="Times New Roman"/>
            <w:color w:val="0000FF"/>
          </w:rPr>
          <w:t>Статья 291</w:t>
        </w:r>
      </w:hyperlink>
      <w:r w:rsidR="00C345D5" w:rsidRPr="00C345D5">
        <w:rPr>
          <w:rFonts w:ascii="Times New Roman" w:hAnsi="Times New Roman" w:cs="Times New Roman"/>
        </w:rPr>
        <w:t>. Дача взятки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34"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35"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настоящей статьи, если они совершены:</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5. Деяния, предусмотренные </w:t>
      </w:r>
      <w:hyperlink r:id="rId36"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37"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настоящей статьи, совершенные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38" w:history="1">
        <w:r w:rsidR="00C345D5" w:rsidRPr="00C345D5">
          <w:rPr>
            <w:rFonts w:ascii="Times New Roman" w:hAnsi="Times New Roman" w:cs="Times New Roman"/>
            <w:color w:val="0000FF"/>
          </w:rPr>
          <w:t>Статья 291.1</w:t>
        </w:r>
      </w:hyperlink>
      <w:r w:rsidR="00C345D5" w:rsidRPr="00C345D5">
        <w:rPr>
          <w:rFonts w:ascii="Times New Roman" w:hAnsi="Times New Roman" w:cs="Times New Roman"/>
        </w:rPr>
        <w:t>. Посредничество во взяточничестве</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Посредничество во взяточничестве за совершение заведомо незаконных действий </w:t>
      </w:r>
      <w:r w:rsidRPr="00C345D5">
        <w:rPr>
          <w:rFonts w:ascii="Times New Roman" w:hAnsi="Times New Roman" w:cs="Times New Roman"/>
        </w:rPr>
        <w:lastRenderedPageBreak/>
        <w:t>(бездействие) либо лицом с использованием своего служебного положения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Посредничество во взяточничестве, совершенное:</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4. Посредничество во взяточничестве, совершенное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5. Обещание или предложение посредничества во взяточничестве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39" w:history="1">
        <w:r w:rsidR="00C345D5" w:rsidRPr="00C345D5">
          <w:rPr>
            <w:rFonts w:ascii="Times New Roman" w:hAnsi="Times New Roman" w:cs="Times New Roman"/>
            <w:color w:val="0000FF"/>
          </w:rPr>
          <w:t>Статья 292</w:t>
        </w:r>
      </w:hyperlink>
      <w:r w:rsidR="00C345D5" w:rsidRPr="00C345D5">
        <w:rPr>
          <w:rFonts w:ascii="Times New Roman" w:hAnsi="Times New Roman" w:cs="Times New Roman"/>
        </w:rPr>
        <w:t>. Служебный подлог</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0" w:history="1">
        <w:r w:rsidRPr="00C345D5">
          <w:rPr>
            <w:rFonts w:ascii="Times New Roman" w:hAnsi="Times New Roman" w:cs="Times New Roman"/>
            <w:color w:val="0000FF"/>
          </w:rPr>
          <w:t>частью первой статьи 292.1</w:t>
        </w:r>
      </w:hyperlink>
      <w:r w:rsidRPr="00C345D5">
        <w:rPr>
          <w:rFonts w:ascii="Times New Roman" w:hAnsi="Times New Roman" w:cs="Times New Roman"/>
        </w:rPr>
        <w:t xml:space="preserve"> настоящего Кодекса),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8A0E5E" w:rsidP="00C345D5">
      <w:pPr>
        <w:pStyle w:val="ConsPlusNormal"/>
        <w:ind w:firstLine="540"/>
        <w:jc w:val="both"/>
        <w:outlineLvl w:val="2"/>
        <w:rPr>
          <w:rFonts w:ascii="Times New Roman" w:hAnsi="Times New Roman" w:cs="Times New Roman"/>
        </w:rPr>
      </w:pPr>
      <w:hyperlink r:id="rId41" w:history="1">
        <w:r w:rsidR="00C345D5" w:rsidRPr="00C345D5">
          <w:rPr>
            <w:rFonts w:ascii="Times New Roman" w:hAnsi="Times New Roman" w:cs="Times New Roman"/>
            <w:color w:val="0000FF"/>
          </w:rPr>
          <w:t>Статья 304</w:t>
        </w:r>
      </w:hyperlink>
      <w:r w:rsidR="00C345D5" w:rsidRPr="00C345D5">
        <w:rPr>
          <w:rFonts w:ascii="Times New Roman" w:hAnsi="Times New Roman" w:cs="Times New Roman"/>
        </w:rPr>
        <w:t>. Провокация взятки либо коммерческого подкупа</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w:t>
      </w:r>
      <w:r w:rsidRPr="00C345D5">
        <w:rPr>
          <w:rFonts w:ascii="Times New Roman" w:hAnsi="Times New Roman" w:cs="Times New Roman"/>
        </w:rPr>
        <w:lastRenderedPageBreak/>
        <w:t>преступления либо шантажа,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В связи с вопросами, возникающими у судов при рассмотрении уголовных дел о взяточничестве (</w:t>
      </w:r>
      <w:hyperlink r:id="rId42" w:history="1">
        <w:r w:rsidRPr="00C345D5">
          <w:rPr>
            <w:rFonts w:ascii="Times New Roman" w:hAnsi="Times New Roman" w:cs="Times New Roman"/>
            <w:color w:val="0000FF"/>
          </w:rPr>
          <w:t>статьи 290</w:t>
        </w:r>
      </w:hyperlink>
      <w:r w:rsidRPr="00C345D5">
        <w:rPr>
          <w:rFonts w:ascii="Times New Roman" w:hAnsi="Times New Roman" w:cs="Times New Roman"/>
        </w:rPr>
        <w:t xml:space="preserve">, </w:t>
      </w:r>
      <w:hyperlink r:id="rId43" w:history="1">
        <w:r w:rsidRPr="00C345D5">
          <w:rPr>
            <w:rFonts w:ascii="Times New Roman" w:hAnsi="Times New Roman" w:cs="Times New Roman"/>
            <w:color w:val="0000FF"/>
          </w:rPr>
          <w:t>291</w:t>
        </w:r>
      </w:hyperlink>
      <w:r w:rsidRPr="00C345D5">
        <w:rPr>
          <w:rFonts w:ascii="Times New Roman" w:hAnsi="Times New Roman" w:cs="Times New Roman"/>
        </w:rPr>
        <w:t xml:space="preserve"> и </w:t>
      </w:r>
      <w:hyperlink r:id="rId44" w:history="1">
        <w:r w:rsidRPr="00C345D5">
          <w:rPr>
            <w:rFonts w:ascii="Times New Roman" w:hAnsi="Times New Roman" w:cs="Times New Roman"/>
            <w:color w:val="0000FF"/>
          </w:rPr>
          <w:t>291.1</w:t>
        </w:r>
      </w:hyperlink>
      <w:r w:rsidRPr="00C345D5">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45" w:history="1">
        <w:r w:rsidRPr="00C345D5">
          <w:rPr>
            <w:rFonts w:ascii="Times New Roman" w:hAnsi="Times New Roman" w:cs="Times New Roman"/>
            <w:color w:val="0000FF"/>
          </w:rPr>
          <w:t>статьями 159</w:t>
        </w:r>
      </w:hyperlink>
      <w:r w:rsidRPr="00C345D5">
        <w:rPr>
          <w:rFonts w:ascii="Times New Roman" w:hAnsi="Times New Roman" w:cs="Times New Roman"/>
        </w:rPr>
        <w:t xml:space="preserve">, </w:t>
      </w:r>
      <w:hyperlink r:id="rId46" w:history="1">
        <w:r w:rsidRPr="00C345D5">
          <w:rPr>
            <w:rFonts w:ascii="Times New Roman" w:hAnsi="Times New Roman" w:cs="Times New Roman"/>
            <w:color w:val="0000FF"/>
          </w:rPr>
          <w:t>160</w:t>
        </w:r>
      </w:hyperlink>
      <w:r w:rsidRPr="00C345D5">
        <w:rPr>
          <w:rFonts w:ascii="Times New Roman" w:hAnsi="Times New Roman" w:cs="Times New Roman"/>
        </w:rPr>
        <w:t xml:space="preserve">, </w:t>
      </w:r>
      <w:hyperlink r:id="rId47" w:history="1">
        <w:r w:rsidRPr="00C345D5">
          <w:rPr>
            <w:rFonts w:ascii="Times New Roman" w:hAnsi="Times New Roman" w:cs="Times New Roman"/>
            <w:color w:val="0000FF"/>
          </w:rPr>
          <w:t>204</w:t>
        </w:r>
      </w:hyperlink>
      <w:r w:rsidRPr="00C345D5">
        <w:rPr>
          <w:rFonts w:ascii="Times New Roman" w:hAnsi="Times New Roman" w:cs="Times New Roman"/>
        </w:rPr>
        <w:t xml:space="preserve">, </w:t>
      </w:r>
      <w:hyperlink r:id="rId48" w:history="1">
        <w:r w:rsidRPr="00C345D5">
          <w:rPr>
            <w:rFonts w:ascii="Times New Roman" w:hAnsi="Times New Roman" w:cs="Times New Roman"/>
            <w:color w:val="0000FF"/>
          </w:rPr>
          <w:t>292</w:t>
        </w:r>
      </w:hyperlink>
      <w:r w:rsidRPr="00C345D5">
        <w:rPr>
          <w:rFonts w:ascii="Times New Roman" w:hAnsi="Times New Roman" w:cs="Times New Roman"/>
        </w:rPr>
        <w:t xml:space="preserve">, </w:t>
      </w:r>
      <w:hyperlink r:id="rId49" w:history="1">
        <w:r w:rsidRPr="00C345D5">
          <w:rPr>
            <w:rFonts w:ascii="Times New Roman" w:hAnsi="Times New Roman" w:cs="Times New Roman"/>
            <w:color w:val="0000FF"/>
          </w:rPr>
          <w:t>304</w:t>
        </w:r>
      </w:hyperlink>
      <w:r w:rsidRPr="00C345D5">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50" w:history="1">
        <w:r w:rsidRPr="00C345D5">
          <w:rPr>
            <w:rFonts w:ascii="Times New Roman" w:hAnsi="Times New Roman" w:cs="Times New Roman"/>
            <w:color w:val="0000FF"/>
          </w:rPr>
          <w:t>статьей 126</w:t>
        </w:r>
      </w:hyperlink>
      <w:r w:rsidRPr="00C345D5">
        <w:rPr>
          <w:rFonts w:ascii="Times New Roman" w:hAnsi="Times New Roman" w:cs="Times New Roman"/>
        </w:rPr>
        <w:t xml:space="preserve"> Конституции Российской Федерации, </w:t>
      </w:r>
      <w:hyperlink r:id="rId51" w:history="1">
        <w:r w:rsidRPr="00C345D5">
          <w:rPr>
            <w:rFonts w:ascii="Times New Roman" w:hAnsi="Times New Roman" w:cs="Times New Roman"/>
            <w:color w:val="0000FF"/>
          </w:rPr>
          <w:t>статьями 9</w:t>
        </w:r>
      </w:hyperlink>
      <w:r w:rsidRPr="00C345D5">
        <w:rPr>
          <w:rFonts w:ascii="Times New Roman" w:hAnsi="Times New Roman" w:cs="Times New Roman"/>
        </w:rPr>
        <w:t xml:space="preserve">, </w:t>
      </w:r>
      <w:hyperlink r:id="rId52" w:history="1">
        <w:r w:rsidRPr="00C345D5">
          <w:rPr>
            <w:rFonts w:ascii="Times New Roman" w:hAnsi="Times New Roman" w:cs="Times New Roman"/>
            <w:color w:val="0000FF"/>
          </w:rPr>
          <w:t>14</w:t>
        </w:r>
      </w:hyperlink>
      <w:r w:rsidRPr="00C345D5">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&lt;1&gt; </w:t>
      </w:r>
      <w:hyperlink r:id="rId53" w:history="1">
        <w:r w:rsidRPr="00C345D5">
          <w:rPr>
            <w:rFonts w:ascii="Times New Roman" w:hAnsi="Times New Roman" w:cs="Times New Roman"/>
            <w:color w:val="0000FF"/>
          </w:rPr>
          <w:t>Постановление</w:t>
        </w:r>
      </w:hyperlink>
      <w:r w:rsidRPr="00C345D5">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В соответствии со </w:t>
      </w:r>
      <w:hyperlink r:id="rId54" w:history="1">
        <w:r w:rsidRPr="00C345D5">
          <w:rPr>
            <w:rFonts w:ascii="Times New Roman" w:hAnsi="Times New Roman" w:cs="Times New Roman"/>
            <w:color w:val="0000FF"/>
          </w:rPr>
          <w:t>статьей 151</w:t>
        </w:r>
      </w:hyperlink>
      <w:r w:rsidRPr="00C345D5">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55" w:history="1">
        <w:r w:rsidRPr="00C345D5">
          <w:rPr>
            <w:rFonts w:ascii="Times New Roman" w:hAnsi="Times New Roman" w:cs="Times New Roman"/>
            <w:color w:val="0000FF"/>
          </w:rPr>
          <w:t>статьями 201</w:t>
        </w:r>
      </w:hyperlink>
      <w:r w:rsidRPr="00C345D5">
        <w:rPr>
          <w:rFonts w:ascii="Times New Roman" w:hAnsi="Times New Roman" w:cs="Times New Roman"/>
        </w:rPr>
        <w:t xml:space="preserve"> ("Злоупотребление полномочиями"), </w:t>
      </w:r>
      <w:hyperlink r:id="rId56" w:history="1">
        <w:r w:rsidRPr="00C345D5">
          <w:rPr>
            <w:rFonts w:ascii="Times New Roman" w:hAnsi="Times New Roman" w:cs="Times New Roman"/>
            <w:color w:val="0000FF"/>
          </w:rPr>
          <w:t>204</w:t>
        </w:r>
      </w:hyperlink>
      <w:r w:rsidRPr="00C345D5">
        <w:rPr>
          <w:rFonts w:ascii="Times New Roman" w:hAnsi="Times New Roman" w:cs="Times New Roman"/>
        </w:rPr>
        <w:t xml:space="preserve"> ("Коммерческий подкуп"), </w:t>
      </w:r>
      <w:hyperlink r:id="rId57" w:history="1">
        <w:r w:rsidRPr="00C345D5">
          <w:rPr>
            <w:rFonts w:ascii="Times New Roman" w:hAnsi="Times New Roman" w:cs="Times New Roman"/>
            <w:color w:val="0000FF"/>
          </w:rPr>
          <w:t>285</w:t>
        </w:r>
      </w:hyperlink>
      <w:r w:rsidRPr="00C345D5">
        <w:rPr>
          <w:rFonts w:ascii="Times New Roman" w:hAnsi="Times New Roman" w:cs="Times New Roman"/>
        </w:rPr>
        <w:t xml:space="preserve"> ("Злоупотребление должностными полномочиями"), </w:t>
      </w:r>
      <w:hyperlink r:id="rId58" w:history="1">
        <w:r w:rsidRPr="00C345D5">
          <w:rPr>
            <w:rFonts w:ascii="Times New Roman" w:hAnsi="Times New Roman" w:cs="Times New Roman"/>
            <w:color w:val="0000FF"/>
          </w:rPr>
          <w:t>290</w:t>
        </w:r>
      </w:hyperlink>
      <w:r w:rsidRPr="00C345D5">
        <w:rPr>
          <w:rFonts w:ascii="Times New Roman" w:hAnsi="Times New Roman" w:cs="Times New Roman"/>
        </w:rPr>
        <w:t xml:space="preserve"> ("Получение взятки"), </w:t>
      </w:r>
      <w:hyperlink r:id="rId59" w:history="1">
        <w:r w:rsidRPr="00C345D5">
          <w:rPr>
            <w:rFonts w:ascii="Times New Roman" w:hAnsi="Times New Roman" w:cs="Times New Roman"/>
            <w:color w:val="0000FF"/>
          </w:rPr>
          <w:t>291</w:t>
        </w:r>
      </w:hyperlink>
      <w:r w:rsidRPr="00C345D5">
        <w:rPr>
          <w:rFonts w:ascii="Times New Roman" w:hAnsi="Times New Roman" w:cs="Times New Roman"/>
        </w:rPr>
        <w:t xml:space="preserve"> ("Дача взятки"), </w:t>
      </w:r>
      <w:hyperlink r:id="rId60" w:history="1">
        <w:r w:rsidRPr="00C345D5">
          <w:rPr>
            <w:rFonts w:ascii="Times New Roman" w:hAnsi="Times New Roman" w:cs="Times New Roman"/>
            <w:color w:val="0000FF"/>
          </w:rPr>
          <w:t>291.1</w:t>
        </w:r>
      </w:hyperlink>
      <w:r w:rsidRPr="00C345D5">
        <w:rPr>
          <w:rFonts w:ascii="Times New Roman" w:hAnsi="Times New Roman" w:cs="Times New Roman"/>
        </w:rPr>
        <w:t xml:space="preserve"> ("Посредничество во взяточничестве"), </w:t>
      </w:r>
      <w:hyperlink r:id="rId61" w:history="1">
        <w:r w:rsidRPr="00C345D5">
          <w:rPr>
            <w:rFonts w:ascii="Times New Roman" w:hAnsi="Times New Roman" w:cs="Times New Roman"/>
            <w:color w:val="0000FF"/>
          </w:rPr>
          <w:t>292</w:t>
        </w:r>
      </w:hyperlink>
      <w:r w:rsidRPr="00C345D5">
        <w:rPr>
          <w:rFonts w:ascii="Times New Roman" w:hAnsi="Times New Roman" w:cs="Times New Roman"/>
        </w:rPr>
        <w:t xml:space="preserve"> ("Служебный подлог"), </w:t>
      </w:r>
      <w:hyperlink r:id="rId62" w:history="1">
        <w:r w:rsidRPr="00C345D5">
          <w:rPr>
            <w:rFonts w:ascii="Times New Roman" w:hAnsi="Times New Roman" w:cs="Times New Roman"/>
            <w:color w:val="0000FF"/>
          </w:rPr>
          <w:t>304</w:t>
        </w:r>
      </w:hyperlink>
      <w:r w:rsidRPr="00C345D5">
        <w:rPr>
          <w:rFonts w:ascii="Times New Roman" w:hAnsi="Times New Roman" w:cs="Times New Roman"/>
        </w:rPr>
        <w:t xml:space="preserve"> ("Провокация взятки либо коммерческого подкупа") УК РФ;</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63"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 </w:t>
      </w:r>
      <w:hyperlink r:id="rId64" w:history="1">
        <w:r w:rsidRPr="00C345D5">
          <w:rPr>
            <w:rFonts w:ascii="Times New Roman" w:hAnsi="Times New Roman" w:cs="Times New Roman"/>
            <w:color w:val="0000FF"/>
          </w:rPr>
          <w:t>4</w:t>
        </w:r>
      </w:hyperlink>
      <w:r w:rsidRPr="00C345D5">
        <w:rPr>
          <w:rFonts w:ascii="Times New Roman" w:hAnsi="Times New Roman" w:cs="Times New Roman"/>
        </w:rPr>
        <w:t xml:space="preserve">, 159.4 ("Мошенничество в сфере предпринимательской деятельности") </w:t>
      </w:r>
      <w:hyperlink r:id="rId65"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и </w:t>
      </w:r>
      <w:hyperlink r:id="rId66" w:history="1">
        <w:r w:rsidRPr="00C345D5">
          <w:rPr>
            <w:rFonts w:ascii="Times New Roman" w:hAnsi="Times New Roman" w:cs="Times New Roman"/>
            <w:color w:val="0000FF"/>
          </w:rPr>
          <w:t>3</w:t>
        </w:r>
      </w:hyperlink>
      <w:r w:rsidRPr="00C345D5">
        <w:rPr>
          <w:rFonts w:ascii="Times New Roman" w:hAnsi="Times New Roman" w:cs="Times New Roman"/>
        </w:rPr>
        <w:t xml:space="preserve">, </w:t>
      </w:r>
      <w:hyperlink r:id="rId67" w:history="1">
        <w:r w:rsidRPr="00C345D5">
          <w:rPr>
            <w:rFonts w:ascii="Times New Roman" w:hAnsi="Times New Roman" w:cs="Times New Roman"/>
            <w:color w:val="0000FF"/>
          </w:rPr>
          <w:t>201</w:t>
        </w:r>
      </w:hyperlink>
      <w:r w:rsidRPr="00C345D5">
        <w:rPr>
          <w:rFonts w:ascii="Times New Roman" w:hAnsi="Times New Roman" w:cs="Times New Roman"/>
        </w:rPr>
        <w:t xml:space="preserve"> ("Злоупотребление полномочиями"), </w:t>
      </w:r>
      <w:hyperlink r:id="rId68" w:history="1">
        <w:r w:rsidRPr="00C345D5">
          <w:rPr>
            <w:rFonts w:ascii="Times New Roman" w:hAnsi="Times New Roman" w:cs="Times New Roman"/>
            <w:color w:val="0000FF"/>
          </w:rPr>
          <w:t>304</w:t>
        </w:r>
      </w:hyperlink>
      <w:r w:rsidRPr="00C345D5">
        <w:rPr>
          <w:rFonts w:ascii="Times New Roman" w:hAnsi="Times New Roman" w:cs="Times New Roman"/>
        </w:rPr>
        <w:t xml:space="preserve"> ("Провокация взятки либо коммерческого подкупа") УК РФ.</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Кроме этого, </w:t>
      </w:r>
      <w:hyperlink r:id="rId69" w:history="1">
        <w:r w:rsidRPr="00C345D5">
          <w:rPr>
            <w:rFonts w:ascii="Times New Roman" w:hAnsi="Times New Roman" w:cs="Times New Roman"/>
            <w:color w:val="0000FF"/>
          </w:rPr>
          <w:t>частью 5 статьи 151</w:t>
        </w:r>
      </w:hyperlink>
      <w:r w:rsidRPr="00C345D5">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70"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 </w:t>
      </w:r>
      <w:hyperlink r:id="rId71" w:history="1">
        <w:r w:rsidRPr="00C345D5">
          <w:rPr>
            <w:rFonts w:ascii="Times New Roman" w:hAnsi="Times New Roman" w:cs="Times New Roman"/>
            <w:color w:val="0000FF"/>
          </w:rPr>
          <w:t>4</w:t>
        </w:r>
      </w:hyperlink>
      <w:r w:rsidRPr="00C345D5">
        <w:rPr>
          <w:rFonts w:ascii="Times New Roman" w:hAnsi="Times New Roman" w:cs="Times New Roman"/>
        </w:rPr>
        <w:t xml:space="preserve">, 159.4 ("Мошенничество в сфере предпринимательской деятельности") </w:t>
      </w:r>
      <w:hyperlink r:id="rId72"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и </w:t>
      </w:r>
      <w:hyperlink r:id="rId73" w:history="1">
        <w:r w:rsidRPr="00C345D5">
          <w:rPr>
            <w:rFonts w:ascii="Times New Roman" w:hAnsi="Times New Roman" w:cs="Times New Roman"/>
            <w:color w:val="0000FF"/>
          </w:rPr>
          <w:t>3</w:t>
        </w:r>
      </w:hyperlink>
      <w:r w:rsidRPr="00C345D5">
        <w:rPr>
          <w:rFonts w:ascii="Times New Roman" w:hAnsi="Times New Roman" w:cs="Times New Roman"/>
        </w:rPr>
        <w:t xml:space="preserve">, </w:t>
      </w:r>
      <w:hyperlink r:id="rId74" w:history="1">
        <w:r w:rsidRPr="00C345D5">
          <w:rPr>
            <w:rFonts w:ascii="Times New Roman" w:hAnsi="Times New Roman" w:cs="Times New Roman"/>
            <w:color w:val="0000FF"/>
          </w:rPr>
          <w:t>201</w:t>
        </w:r>
      </w:hyperlink>
      <w:r w:rsidRPr="00C345D5">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E26969" w:rsidRPr="00C345D5" w:rsidRDefault="00E26969">
      <w:pPr>
        <w:rPr>
          <w:rFonts w:ascii="Times New Roman" w:hAnsi="Times New Roman" w:cs="Times New Roman"/>
        </w:rPr>
      </w:pPr>
    </w:p>
    <w:sectPr w:rsidR="00E26969" w:rsidRPr="00C345D5"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45D5"/>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4B69"/>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0E5E"/>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5D5"/>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3E7D"/>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3C74B3774139E3D8D7B211746F43601F7B2EDC088749095AAA3C30C6B93878B6432DD2BEdFSDL" TargetMode="External"/><Relationship Id="rId18" Type="http://schemas.openxmlformats.org/officeDocument/2006/relationships/hyperlink" Target="consultantplus://offline/ref=233C74B3774139E3D8D7B211746F43601F7B2EDC088749095AAA3C30C6B93878B6432DD2BDdFS8L" TargetMode="External"/><Relationship Id="rId26" Type="http://schemas.openxmlformats.org/officeDocument/2006/relationships/hyperlink" Target="consultantplus://offline/ref=233C74B3774139E3D8D7B211746F43601F7B2EDC088749095AAA3C30C6B93878B6432DD2BCdFSDL" TargetMode="External"/><Relationship Id="rId39" Type="http://schemas.openxmlformats.org/officeDocument/2006/relationships/hyperlink" Target="consultantplus://offline/ref=233C74B3774139E3D8D7B211746F43601F7B2EDC088749095AAA3C30C6B93878B6432DD7BBFF7836d7SCL" TargetMode="External"/><Relationship Id="rId21" Type="http://schemas.openxmlformats.org/officeDocument/2006/relationships/hyperlink" Target="consultantplus://offline/ref=233C74B3774139E3D8D7B211746F43601F7B2EDC088749095AAA3C30C6B93878B6432DD2BDdFS9L" TargetMode="External"/><Relationship Id="rId34" Type="http://schemas.openxmlformats.org/officeDocument/2006/relationships/hyperlink" Target="consultantplus://offline/ref=233C74B3774139E3D8D7B211746F43601F7B2EDC088749095AAA3C30C6B93878B6432DD2B3dFSBL" TargetMode="External"/><Relationship Id="rId42" Type="http://schemas.openxmlformats.org/officeDocument/2006/relationships/hyperlink" Target="consultantplus://offline/ref=233C74B3774139E3D8D7B211746F43601F7B2EDC088749095AAA3C30C6B93878B6432DD2BDdFS8L" TargetMode="External"/><Relationship Id="rId47" Type="http://schemas.openxmlformats.org/officeDocument/2006/relationships/hyperlink" Target="consultantplus://offline/ref=233C74B3774139E3D8D7B211746F43601F7B2EDC088749095AAA3C30C6B93878B6432DD2BEdFSEL" TargetMode="External"/><Relationship Id="rId50" Type="http://schemas.openxmlformats.org/officeDocument/2006/relationships/hyperlink" Target="consultantplus://offline/ref=233C74B3774139E3D8D7B211746F43601F722CDC07D71E0B0BFF3235CEE97068F80620D6BEF8d7S0L" TargetMode="External"/><Relationship Id="rId55" Type="http://schemas.openxmlformats.org/officeDocument/2006/relationships/hyperlink" Target="consultantplus://offline/ref=233C74B3774139E3D8D7B211746F43601F7B2EDC088749095AAA3C30C6B93878B6432DD7BBFF7333d7SCL" TargetMode="External"/><Relationship Id="rId63" Type="http://schemas.openxmlformats.org/officeDocument/2006/relationships/hyperlink" Target="consultantplus://offline/ref=233C74B3774139E3D8D7B211746F43601F7B2EDC088749095AAA3C30C6B93878B6432DD7BBFC7734d7S9L" TargetMode="External"/><Relationship Id="rId68" Type="http://schemas.openxmlformats.org/officeDocument/2006/relationships/hyperlink" Target="consultantplus://offline/ref=233C74B3774139E3D8D7B211746F43601F7B2EDC088749095AAA3C30C6B93878B6432DD7BBFF783Cd7SBL" TargetMode="External"/><Relationship Id="rId76" Type="http://schemas.openxmlformats.org/officeDocument/2006/relationships/theme" Target="theme/theme1.xml"/><Relationship Id="rId7" Type="http://schemas.openxmlformats.org/officeDocument/2006/relationships/hyperlink" Target="consultantplus://offline/ref=233C74B3774139E3D8D7B211746F43601F7B2EDC088749095AAA3C30C6B93878B6432DD7BBFC7934d7S4L" TargetMode="External"/><Relationship Id="rId71" Type="http://schemas.openxmlformats.org/officeDocument/2006/relationships/hyperlink" Target="consultantplus://offline/ref=233C74B3774139E3D8D7B211746F43601F7B2EDC088749095AAA3C30C6B93878B6432DD7B9FFd7S2L" TargetMode="External"/><Relationship Id="rId2" Type="http://schemas.openxmlformats.org/officeDocument/2006/relationships/settings" Target="settings.xml"/><Relationship Id="rId16" Type="http://schemas.openxmlformats.org/officeDocument/2006/relationships/hyperlink" Target="consultantplus://offline/ref=233C74B3774139E3D8D7B211746F43601F7B2EDC088749095AAA3C30C6B93878B6432DD7BBFF7932d7SAL" TargetMode="External"/><Relationship Id="rId29" Type="http://schemas.openxmlformats.org/officeDocument/2006/relationships/hyperlink" Target="consultantplus://offline/ref=233C74B3774139E3D8D7B211746F43601F7B2EDC088749095AAA3C30C6B93878B6432DD2B3dFSAL" TargetMode="External"/><Relationship Id="rId11" Type="http://schemas.openxmlformats.org/officeDocument/2006/relationships/hyperlink" Target="consultantplus://offline/ref=233C74B3774139E3D8D7B211746F43601F7B2EDC088749095AAA3C30C6B93878B6432DD2BEdFS9L" TargetMode="External"/><Relationship Id="rId24" Type="http://schemas.openxmlformats.org/officeDocument/2006/relationships/hyperlink" Target="consultantplus://offline/ref=233C74B3774139E3D8D7B211746F43601F7B2EDC088749095AAA3C30C6B93878B6432DD2BDdFS9L" TargetMode="External"/><Relationship Id="rId32" Type="http://schemas.openxmlformats.org/officeDocument/2006/relationships/hyperlink" Target="consultantplus://offline/ref=233C74B3774139E3D8D7B211746F43601F7B2EDC088749095AAA3C30C6B93878B6432DD2B2dFS6L" TargetMode="External"/><Relationship Id="rId37" Type="http://schemas.openxmlformats.org/officeDocument/2006/relationships/hyperlink" Target="consultantplus://offline/ref=233C74B3774139E3D8D7B211746F43601F7B2EDC088749095AAA3C30C6B93878B6432DD2B2dFSFL" TargetMode="External"/><Relationship Id="rId40" Type="http://schemas.openxmlformats.org/officeDocument/2006/relationships/hyperlink" Target="consultantplus://offline/ref=233C74B3774139E3D8D7B211746F43601F7B2EDC088749095AAA3C30C6B93878B6432DD7BBFD7235d7SDL" TargetMode="External"/><Relationship Id="rId45" Type="http://schemas.openxmlformats.org/officeDocument/2006/relationships/hyperlink" Target="consultantplus://offline/ref=233C74B3774139E3D8D7B211746F43601F7B2EDC088749095AAA3C30C6B93878B6432DD7BBFC7734d7SDL" TargetMode="External"/><Relationship Id="rId53" Type="http://schemas.openxmlformats.org/officeDocument/2006/relationships/hyperlink" Target="consultantplus://offline/ref=233C74B3774139E3D8D7B211746F43601C7F2EDD098949095AAA3C30C6dBS9L" TargetMode="External"/><Relationship Id="rId58" Type="http://schemas.openxmlformats.org/officeDocument/2006/relationships/hyperlink" Target="consultantplus://offline/ref=233C74B3774139E3D8D7B211746F43601F7B2EDC088749095AAA3C30C6B93878B6432DD2BDdFS8L" TargetMode="External"/><Relationship Id="rId66" Type="http://schemas.openxmlformats.org/officeDocument/2006/relationships/hyperlink" Target="consultantplus://offline/ref=233C74B3774139E3D8D7B211746F43601F7B2EDC088749095AAA3C30C6B93878B6432DD7B9FAd7S6L" TargetMode="External"/><Relationship Id="rId74" Type="http://schemas.openxmlformats.org/officeDocument/2006/relationships/hyperlink" Target="consultantplus://offline/ref=233C74B3774139E3D8D7B211746F43601F7B2EDC088749095AAA3C30C6B93878B6432DD7BBFF7333d7SCL" TargetMode="External"/><Relationship Id="rId5" Type="http://schemas.openxmlformats.org/officeDocument/2006/relationships/hyperlink" Target="consultantplus://offline/ref=233C74B3774139E3D8D7B211746F43601F7B2EDC088749095AAA3C30C6B93878B6432DD7B9FAd7S3L" TargetMode="External"/><Relationship Id="rId15" Type="http://schemas.openxmlformats.org/officeDocument/2006/relationships/hyperlink" Target="consultantplus://offline/ref=233C74B3774139E3D8D7B211746F43601F7B2EDC088749095AAA3C30C6B93878B6432DD7BBFF7932d7S8L" TargetMode="External"/><Relationship Id="rId23" Type="http://schemas.openxmlformats.org/officeDocument/2006/relationships/hyperlink" Target="consultantplus://offline/ref=233C74B3774139E3D8D7B211746F43601F7B2EDC088749095AAA3C30C6B93878B6432DD2BCdFSDL" TargetMode="External"/><Relationship Id="rId28" Type="http://schemas.openxmlformats.org/officeDocument/2006/relationships/hyperlink" Target="consultantplus://offline/ref=233C74B3774139E3D8D7B211746F43601F7B2EDC088749095AAA3C30C6B93878B6432DD2BCdFS9L" TargetMode="External"/><Relationship Id="rId36" Type="http://schemas.openxmlformats.org/officeDocument/2006/relationships/hyperlink" Target="consultantplus://offline/ref=233C74B3774139E3D8D7B211746F43601F7B2EDC088749095AAA3C30C6B93878B6432DD2B3dFSBL" TargetMode="External"/><Relationship Id="rId49" Type="http://schemas.openxmlformats.org/officeDocument/2006/relationships/hyperlink" Target="consultantplus://offline/ref=233C74B3774139E3D8D7B211746F43601F7B2EDC088749095AAA3C30C6B93878B6432DD7BBFF783Cd7SBL" TargetMode="External"/><Relationship Id="rId57" Type="http://schemas.openxmlformats.org/officeDocument/2006/relationships/hyperlink" Target="consultantplus://offline/ref=233C74B3774139E3D8D7B211746F43601F7B2EDC088749095AAA3C30C6B93878B6432DD7BBFF7932d7SFL" TargetMode="External"/><Relationship Id="rId61" Type="http://schemas.openxmlformats.org/officeDocument/2006/relationships/hyperlink" Target="consultantplus://offline/ref=233C74B3774139E3D8D7B211746F43601F7B2EDC088749095AAA3C30C6B93878B6432DD7BBFF7836d7SCL" TargetMode="External"/><Relationship Id="rId10" Type="http://schemas.openxmlformats.org/officeDocument/2006/relationships/hyperlink" Target="consultantplus://offline/ref=233C74B3774139E3D8D7B211746F43601F7B2EDC088749095AAA3C30C6B93878B6432DD2BEdFSFL" TargetMode="External"/><Relationship Id="rId19" Type="http://schemas.openxmlformats.org/officeDocument/2006/relationships/hyperlink" Target="consultantplus://offline/ref=233C74B3774139E3D8D7B211746F43601F7B2EDC088749095AAA3C30C6B93878B6432DD2BDdFS9L" TargetMode="External"/><Relationship Id="rId31" Type="http://schemas.openxmlformats.org/officeDocument/2006/relationships/hyperlink" Target="consultantplus://offline/ref=233C74B3774139E3D8D7B211746F43601F7B2EDC088749095AAA3C30C6B93878B6432DD2B3dFSAL" TargetMode="External"/><Relationship Id="rId44" Type="http://schemas.openxmlformats.org/officeDocument/2006/relationships/hyperlink" Target="consultantplus://offline/ref=233C74B3774139E3D8D7B211746F43601F7B2EDC088749095AAA3C30C6B93878B6432DD2B2dFS6L" TargetMode="External"/><Relationship Id="rId52" Type="http://schemas.openxmlformats.org/officeDocument/2006/relationships/hyperlink" Target="consultantplus://offline/ref=233C74B3774139E3D8D7B211746F43601C7C2DD80E8349095AAA3C30C6B93878B6432DD7BBFE713Cd7SEL" TargetMode="External"/><Relationship Id="rId60" Type="http://schemas.openxmlformats.org/officeDocument/2006/relationships/hyperlink" Target="consultantplus://offline/ref=233C74B3774139E3D8D7B211746F43601F7B2EDC088749095AAA3C30C6B93878B6432DD2B2dFS6L" TargetMode="External"/><Relationship Id="rId65" Type="http://schemas.openxmlformats.org/officeDocument/2006/relationships/hyperlink" Target="consultantplus://offline/ref=233C74B3774139E3D8D7B211746F43601F7B2EDC088749095AAA3C30C6B93878B6432DD7B9FAd7S4L" TargetMode="External"/><Relationship Id="rId73" Type="http://schemas.openxmlformats.org/officeDocument/2006/relationships/hyperlink" Target="consultantplus://offline/ref=233C74B3774139E3D8D7B211746F43601F7B2EDC088749095AAA3C30C6B93878B6432DD7B9FAd7S6L" TargetMode="External"/><Relationship Id="rId4" Type="http://schemas.openxmlformats.org/officeDocument/2006/relationships/hyperlink" Target="consultantplus://offline/ref=233C74B3774139E3D8D7B211746F43601F7B2EDC088749095AAA3C30C6B93878B6432DD7BBFC7734d7SDL" TargetMode="External"/><Relationship Id="rId9" Type="http://schemas.openxmlformats.org/officeDocument/2006/relationships/hyperlink" Target="consultantplus://offline/ref=233C74B3774139E3D8D7B211746F43601F7B2EDC088749095AAA3C30C6B93878B6432DD2BEdFSEL" TargetMode="External"/><Relationship Id="rId14" Type="http://schemas.openxmlformats.org/officeDocument/2006/relationships/hyperlink" Target="consultantplus://offline/ref=233C74B3774139E3D8D7B211746F43601F7B2EDC088749095AAA3C30C6B93878B6432DD7BBFF7932d7SFL" TargetMode="External"/><Relationship Id="rId22" Type="http://schemas.openxmlformats.org/officeDocument/2006/relationships/hyperlink" Target="consultantplus://offline/ref=233C74B3774139E3D8D7B211746F43601F7B2EDC088749095AAA3C30C6B93878B6432DD2BCdFSFL" TargetMode="External"/><Relationship Id="rId27" Type="http://schemas.openxmlformats.org/officeDocument/2006/relationships/hyperlink" Target="consultantplus://offline/ref=233C74B3774139E3D8D7B211746F43601F7B2EDC088749095AAA3C30C6B93878B6432DD2BCdFS8L" TargetMode="External"/><Relationship Id="rId30" Type="http://schemas.openxmlformats.org/officeDocument/2006/relationships/hyperlink" Target="consultantplus://offline/ref=233C74B3774139E3D8D7B211746F43601F7B2EDC088749095AAA3C30C6B93878B6432DD2B2dFS6L" TargetMode="External"/><Relationship Id="rId35" Type="http://schemas.openxmlformats.org/officeDocument/2006/relationships/hyperlink" Target="consultantplus://offline/ref=233C74B3774139E3D8D7B211746F43601F7B2EDC088749095AAA3C30C6B93878B6432DD2B3dFS7L" TargetMode="External"/><Relationship Id="rId43" Type="http://schemas.openxmlformats.org/officeDocument/2006/relationships/hyperlink" Target="consultantplus://offline/ref=233C74B3774139E3D8D7B211746F43601F7B2EDC088749095AAA3C30C6B93878B6432DD2B3dFSAL" TargetMode="External"/><Relationship Id="rId48" Type="http://schemas.openxmlformats.org/officeDocument/2006/relationships/hyperlink" Target="consultantplus://offline/ref=233C74B3774139E3D8D7B211746F43601F7B2EDC088749095AAA3C30C6B93878B6432DD7BBFF7836d7SCL" TargetMode="External"/><Relationship Id="rId56" Type="http://schemas.openxmlformats.org/officeDocument/2006/relationships/hyperlink" Target="consultantplus://offline/ref=233C74B3774139E3D8D7B211746F43601F7B2EDC088749095AAA3C30C6B93878B6432DD2BEdFSEL" TargetMode="External"/><Relationship Id="rId64" Type="http://schemas.openxmlformats.org/officeDocument/2006/relationships/hyperlink" Target="consultantplus://offline/ref=233C74B3774139E3D8D7B211746F43601F7B2EDC088749095AAA3C30C6B93878B6432DD7B9FFd7S2L" TargetMode="External"/><Relationship Id="rId69" Type="http://schemas.openxmlformats.org/officeDocument/2006/relationships/hyperlink" Target="consultantplus://offline/ref=233C74B3774139E3D8D7B211746F43601F7B2EDC0A8949095AAA3C30C6B93878B6432DD7B8FFd7S7L" TargetMode="External"/><Relationship Id="rId8" Type="http://schemas.openxmlformats.org/officeDocument/2006/relationships/hyperlink" Target="consultantplus://offline/ref=233C74B3774139E3D8D7B211746F43601F7B2EDC088749095AAA3C30C6B93878B6432DD7BBFF783Cd7SBL" TargetMode="External"/><Relationship Id="rId51" Type="http://schemas.openxmlformats.org/officeDocument/2006/relationships/hyperlink" Target="consultantplus://offline/ref=233C74B3774139E3D8D7B211746F43601C7C2DD80E8349095AAA3C30C6B93878B6432DD7BBFE7131d7SAL" TargetMode="External"/><Relationship Id="rId72" Type="http://schemas.openxmlformats.org/officeDocument/2006/relationships/hyperlink" Target="consultantplus://offline/ref=233C74B3774139E3D8D7B211746F43601F7B2EDC088749095AAA3C30C6B93878B6432DD7B9FAd7S4L" TargetMode="External"/><Relationship Id="rId3" Type="http://schemas.openxmlformats.org/officeDocument/2006/relationships/webSettings" Target="webSettings.xml"/><Relationship Id="rId12" Type="http://schemas.openxmlformats.org/officeDocument/2006/relationships/hyperlink" Target="consultantplus://offline/ref=233C74B3774139E3D8D7B211746F43601F7B2EDC088749095AAA3C30C6B93878B6432DD2BEdFSFL" TargetMode="External"/><Relationship Id="rId17" Type="http://schemas.openxmlformats.org/officeDocument/2006/relationships/hyperlink" Target="consultantplus://offline/ref=233C74B3774139E3D8D7B211746F43601F722CDC07D71E0B0BFF32d3S5L" TargetMode="External"/><Relationship Id="rId25" Type="http://schemas.openxmlformats.org/officeDocument/2006/relationships/hyperlink" Target="consultantplus://offline/ref=233C74B3774139E3D8D7B211746F43601F7B2EDC088749095AAA3C30C6B93878B6432DD2BCdFSFL" TargetMode="External"/><Relationship Id="rId33" Type="http://schemas.openxmlformats.org/officeDocument/2006/relationships/hyperlink" Target="consultantplus://offline/ref=233C74B3774139E3D8D7B211746F43601F7B2EDC088749095AAA3C30C6B93878B6432DD2B3dFSAL" TargetMode="External"/><Relationship Id="rId38" Type="http://schemas.openxmlformats.org/officeDocument/2006/relationships/hyperlink" Target="consultantplus://offline/ref=233C74B3774139E3D8D7B211746F43601F7B2EDC088749095AAA3C30C6B93878B6432DD2B2dFS6L" TargetMode="External"/><Relationship Id="rId46" Type="http://schemas.openxmlformats.org/officeDocument/2006/relationships/hyperlink" Target="consultantplus://offline/ref=233C74B3774139E3D8D7B211746F43601F7B2EDC088749095AAA3C30C6B93878B6432DD7BBFC7735d7SDL" TargetMode="External"/><Relationship Id="rId59" Type="http://schemas.openxmlformats.org/officeDocument/2006/relationships/hyperlink" Target="consultantplus://offline/ref=233C74B3774139E3D8D7B211746F43601F7B2EDC088749095AAA3C30C6B93878B6432DD2B3dFSAL" TargetMode="External"/><Relationship Id="rId67" Type="http://schemas.openxmlformats.org/officeDocument/2006/relationships/hyperlink" Target="consultantplus://offline/ref=233C74B3774139E3D8D7B211746F43601F7B2EDC088749095AAA3C30C6B93878B6432DD7BBFF7333d7SCL" TargetMode="External"/><Relationship Id="rId20" Type="http://schemas.openxmlformats.org/officeDocument/2006/relationships/hyperlink" Target="consultantplus://offline/ref=233C74B3774139E3D8D7B211746F43601F7B2EDC088749095AAA3C30C6B93878B6432DD2BCdFSFL" TargetMode="External"/><Relationship Id="rId41" Type="http://schemas.openxmlformats.org/officeDocument/2006/relationships/hyperlink" Target="consultantplus://offline/ref=233C74B3774139E3D8D7B211746F43601F7B2EDC088749095AAA3C30C6B93878B6432DD7BBFF783Cd7SBL" TargetMode="External"/><Relationship Id="rId54" Type="http://schemas.openxmlformats.org/officeDocument/2006/relationships/hyperlink" Target="consultantplus://offline/ref=233C74B3774139E3D8D7B211746F43601F7B2EDC0A8949095AAA3C30C6B93878B6432DD7BBFF7037d7S8L" TargetMode="External"/><Relationship Id="rId62" Type="http://schemas.openxmlformats.org/officeDocument/2006/relationships/hyperlink" Target="consultantplus://offline/ref=233C74B3774139E3D8D7B211746F43601F7B2EDC088749095AAA3C30C6B93878B6432DD7BBFF783Cd7SBL" TargetMode="External"/><Relationship Id="rId70" Type="http://schemas.openxmlformats.org/officeDocument/2006/relationships/hyperlink" Target="consultantplus://offline/ref=233C74B3774139E3D8D7B211746F43601F7B2EDC088749095AAA3C30C6B93878B6432DD7BBFC7734d7S9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3C74B3774139E3D8D7B211746F43601F7B2EDC088749095AAA3C30C6B93878B6432DD7BBFF7333d7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5320</Words>
  <Characters>30326</Characters>
  <Application>Microsoft Office Word</Application>
  <DocSecurity>0</DocSecurity>
  <Lines>252</Lines>
  <Paragraphs>71</Paragraphs>
  <ScaleCrop>false</ScaleCrop>
  <Company>Microsoft</Company>
  <LinksUpToDate>false</LinksUpToDate>
  <CharactersWithSpaces>35575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2019-09-20T11:17:00Z</dcterms:created>
  <dcterms:modified xsi:type="dcterms:W3CDTF">2019-09-20T11:17:00Z</dcterms:modified>
</cp:coreProperties>
</file>